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94" w:rsidRPr="00674994" w:rsidRDefault="00674994" w:rsidP="00674994">
      <w:pPr>
        <w:jc w:val="center"/>
        <w:rPr>
          <w:rFonts w:ascii="Arabic Typesetting" w:hAnsi="Arabic Typesetting" w:cs="Arabic Typesetting"/>
          <w:color w:val="FFC000"/>
          <w:sz w:val="56"/>
          <w:szCs w:val="56"/>
          <w:u w:val="double"/>
        </w:rPr>
      </w:pPr>
      <w:r w:rsidRPr="00674994">
        <w:rPr>
          <w:rFonts w:ascii="Arabic Typesetting" w:hAnsi="Arabic Typesetting" w:cs="Arabic Typesetting"/>
          <w:color w:val="FFC000"/>
          <w:sz w:val="56"/>
          <w:szCs w:val="56"/>
          <w:u w:val="double"/>
        </w:rPr>
        <w:t>Les animaux fantastiques inventés à partir de Minute Papillon ! de G. Edwards et K. Usui</w:t>
      </w:r>
    </w:p>
    <w:p w:rsidR="00674994" w:rsidRDefault="00162A4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8.4pt;margin-top:16.1pt;width:318.1pt;height:211.6pt;z-index:251660288;mso-width-percent:400;mso-height-percent:200;mso-width-percent:400;mso-height-percent:200;mso-width-relative:margin;mso-height-relative:margin" fillcolor="white [3201]" strokecolor="#70ad47 [3209]" strokeweight="5pt">
            <v:stroke linestyle="thickThin"/>
            <v:shadow color="#868686"/>
            <v:textbox style="mso-fit-shape-to-text:t">
              <w:txbxContent>
                <w:p w:rsidR="00B22626" w:rsidRDefault="00B22626">
                  <w:r w:rsidRPr="00B22626">
                    <w:rPr>
                      <w:b/>
                      <w:color w:val="00B050"/>
                    </w:rPr>
                    <w:t>Découverte du monde</w:t>
                  </w:r>
                  <w:r>
                    <w:t xml:space="preserve"> : </w:t>
                  </w:r>
                  <w:r w:rsidRPr="00B22626">
                    <w:rPr>
                      <w:color w:val="00B050"/>
                    </w:rPr>
                    <w:t>Le vivant</w:t>
                  </w:r>
                  <w:r>
                    <w:t xml:space="preserve"> : les animaux dans leur milieu : leur nom, leur cri, leur "peau", ce qu'ils mangent, leur mode de locomotion. </w:t>
                  </w:r>
                </w:p>
                <w:p w:rsidR="00B22626" w:rsidRDefault="00B22626">
                  <w:r>
                    <w:t xml:space="preserve">à partir des animaux qui nous entourent (vache, poule, ...) établir des différences et points communs et élargir notre champ des connus à des animaux moins familiers (tigre, lion, dauphin, ...) </w:t>
                  </w:r>
                </w:p>
                <w:p w:rsidR="00B22626" w:rsidRDefault="00B22626">
                  <w:r>
                    <w:t>Savoir nommer les cris des animaux familiers, et de ses 2 animaux préférés</w:t>
                  </w:r>
                </w:p>
                <w:p w:rsidR="00B22626" w:rsidRDefault="00AF1B48">
                  <w:r>
                    <w:t xml:space="preserve">connaître la "peau" des animaux familiers (poils, plumes, ...) </w:t>
                  </w:r>
                </w:p>
                <w:p w:rsidR="00AF1B48" w:rsidRDefault="00AF1B48">
                  <w:r>
                    <w:t xml:space="preserve">connaître leur moyen de locomotion, s'ils en ont plusieurs (vol, nage, rampe, court) </w:t>
                  </w:r>
                </w:p>
              </w:txbxContent>
            </v:textbox>
          </v:shape>
        </w:pict>
      </w:r>
    </w:p>
    <w:p w:rsidR="003702B6" w:rsidRDefault="00393296">
      <w:r>
        <w:rPr>
          <w:noProof/>
        </w:rPr>
        <w:pict>
          <v:shape id="_x0000_s1036" type="#_x0000_t202" style="position:absolute;margin-left:25.25pt;margin-top:397.25pt;width:223.3pt;height:72.4pt;z-index:251676672;mso-width-relative:margin;mso-height-relative:margin" fillcolor="#ffc000 [3207]" strokecolor="#f2f2f2 [3041]" strokeweight="3pt">
            <v:shadow on="t" type="perspective" color="#7f5f00 [1607]" opacity=".5" offset="1pt" offset2="-1pt"/>
            <v:textbox>
              <w:txbxContent>
                <w:p w:rsidR="00393296" w:rsidRDefault="00393296">
                  <w:r>
                    <w:t xml:space="preserve">Réalisation d'un album relié collectif qui sera envoyé dans les familles chaque </w:t>
                  </w:r>
                  <w:proofErr w:type="spellStart"/>
                  <w:r>
                    <w:t>week</w:t>
                  </w:r>
                  <w:proofErr w:type="spellEnd"/>
                  <w:r>
                    <w:t xml:space="preserve"> end. </w:t>
                  </w:r>
                </w:p>
              </w:txbxContent>
            </v:textbox>
          </v:shape>
        </w:pict>
      </w:r>
      <w:r w:rsidR="00162A4A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8832850</wp:posOffset>
            </wp:positionH>
            <wp:positionV relativeFrom="paragraph">
              <wp:posOffset>5967095</wp:posOffset>
            </wp:positionV>
            <wp:extent cx="1080135" cy="171450"/>
            <wp:effectExtent l="19050" t="0" r="5715" b="0"/>
            <wp:wrapThrough wrapText="bothSides">
              <wp:wrapPolygon edited="0">
                <wp:start x="6476" y="0"/>
                <wp:lineTo x="-381" y="2400"/>
                <wp:lineTo x="-381" y="14400"/>
                <wp:lineTo x="7238" y="19200"/>
                <wp:lineTo x="21714" y="19200"/>
                <wp:lineTo x="21714" y="0"/>
                <wp:lineTo x="6476" y="0"/>
              </wp:wrapPolygon>
            </wp:wrapThrough>
            <wp:docPr id="2" name="Image 1" descr="banniè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ièr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A4A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51.75pt;margin-top:229.85pt;width:135.75pt;height:29.25pt;z-index:251673600;mso-position-horizontal-relative:text;mso-position-vertical-relative:text" o:connectortype="straight">
            <v:stroke endarrow="block"/>
          </v:shape>
        </w:pict>
      </w:r>
      <w:r w:rsidR="00162A4A">
        <w:rPr>
          <w:noProof/>
          <w:lang w:eastAsia="fr-FR"/>
        </w:rPr>
        <w:pict>
          <v:shape id="_x0000_s1034" type="#_x0000_t32" style="position:absolute;margin-left:430pt;margin-top:264.35pt;width:50.25pt;height:56.25pt;z-index:251672576;mso-position-horizontal-relative:text;mso-position-vertical-relative:text" o:connectortype="straight">
            <v:stroke endarrow="block"/>
          </v:shape>
        </w:pict>
      </w:r>
      <w:r w:rsidR="00162A4A">
        <w:rPr>
          <w:noProof/>
          <w:lang w:eastAsia="fr-FR"/>
        </w:rPr>
        <w:pict>
          <v:shape id="_x0000_s1033" type="#_x0000_t32" style="position:absolute;margin-left:257.5pt;margin-top:264.35pt;width:60.75pt;height:56.25pt;flip:x;z-index:251671552;mso-position-horizontal-relative:text;mso-position-vertical-relative:text" o:connectortype="straight">
            <v:stroke endarrow="block"/>
          </v:shape>
        </w:pict>
      </w:r>
      <w:r w:rsidR="00162A4A">
        <w:rPr>
          <w:noProof/>
          <w:lang w:eastAsia="fr-FR"/>
        </w:rPr>
        <w:pict>
          <v:shape id="_x0000_s1032" type="#_x0000_t32" style="position:absolute;margin-left:334.75pt;margin-top:145.85pt;width:9.75pt;height:61.9pt;flip:x y;z-index:251670528;mso-position-horizontal-relative:text;mso-position-vertical-relative:text" o:connectortype="straight">
            <v:stroke endarrow="block"/>
          </v:shape>
        </w:pict>
      </w:r>
      <w:r w:rsidR="00162A4A">
        <w:rPr>
          <w:noProof/>
          <w:lang w:eastAsia="fr-FR"/>
        </w:rPr>
        <w:pict>
          <v:shape id="_x0000_s1031" type="#_x0000_t32" style="position:absolute;margin-left:443.5pt;margin-top:169.1pt;width:36.75pt;height:32.25pt;flip:y;z-index:251669504;mso-position-horizontal-relative:text;mso-position-vertical-relative:text" o:connectortype="straight">
            <v:stroke endarrow="block"/>
          </v:shape>
        </w:pict>
      </w:r>
      <w:r w:rsidR="00162A4A">
        <w:rPr>
          <w:noProof/>
        </w:rPr>
        <w:pict>
          <v:shape id="_x0000_s1030" type="#_x0000_t202" style="position:absolute;margin-left:289.65pt;margin-top:302.15pt;width:262.85pt;height:174.6pt;z-index:251668480;mso-height-percent:200;mso-position-horizontal-relative:text;mso-position-vertical-relative:text;mso-height-percent:200;mso-width-relative:margin;mso-height-relative:margin" fillcolor="white [3201]" strokecolor="#a5a5a5 [3206]" strokeweight="5pt">
            <v:stroke linestyle="thickThin"/>
            <v:shadow color="#868686"/>
            <v:textbox style="mso-fit-shape-to-text:t">
              <w:txbxContent>
                <w:p w:rsidR="00674994" w:rsidRPr="00674994" w:rsidRDefault="00674994">
                  <w:pPr>
                    <w:rPr>
                      <w:b/>
                      <w:color w:val="767171" w:themeColor="background2" w:themeShade="80"/>
                    </w:rPr>
                  </w:pPr>
                  <w:r w:rsidRPr="00674994">
                    <w:rPr>
                      <w:b/>
                      <w:color w:val="767171" w:themeColor="background2" w:themeShade="80"/>
                    </w:rPr>
                    <w:t xml:space="preserve">Agir et s'exprimer avec son corps  : </w:t>
                  </w:r>
                </w:p>
                <w:p w:rsidR="00674994" w:rsidRDefault="00674994">
                  <w:r>
                    <w:t xml:space="preserve">Réalisation d'un parcours faisant réaliser des actions motrices semblables aux déplacement des animaux rencontrés : </w:t>
                  </w:r>
                </w:p>
                <w:p w:rsidR="00674994" w:rsidRDefault="00674994">
                  <w:r>
                    <w:t xml:space="preserve">le serpent rampe sous un banc, le kangourou saute dans des plots, </w:t>
                  </w:r>
                  <w:proofErr w:type="spellStart"/>
                  <w:r>
                    <w:t>etc</w:t>
                  </w:r>
                  <w:proofErr w:type="spellEnd"/>
                  <w:r>
                    <w:t xml:space="preserve">... </w:t>
                  </w:r>
                </w:p>
                <w:p w:rsidR="00674994" w:rsidRDefault="00674994">
                  <w:r>
                    <w:t xml:space="preserve">Laisser au maximum les élèves trouver eux même à partir du mode de locomotion un moyen de matérialiser ce geste. </w:t>
                  </w:r>
                </w:p>
              </w:txbxContent>
            </v:textbox>
          </v:shape>
        </w:pict>
      </w:r>
      <w:r w:rsidR="00162A4A">
        <w:rPr>
          <w:noProof/>
        </w:rPr>
        <w:pict>
          <v:shape id="_x0000_s1029" type="#_x0000_t202" style="position:absolute;margin-left:567.75pt;margin-top:235.85pt;width:226.75pt;height:198pt;z-index:251666432;mso-position-horizontal-relative:text;mso-position-vertical-relative:text;mso-width-relative:margin;mso-height-relative:margin" fillcolor="white [3201]" strokecolor="#4472c4 [3208]" strokeweight="5pt">
            <v:stroke linestyle="thickThin"/>
            <v:shadow color="#868686"/>
            <v:textbox>
              <w:txbxContent>
                <w:p w:rsidR="00BE0F43" w:rsidRPr="00BE0F43" w:rsidRDefault="00BE0F43">
                  <w:pPr>
                    <w:rPr>
                      <w:b/>
                      <w:color w:val="9CC2E5" w:themeColor="accent1" w:themeTint="99"/>
                    </w:rPr>
                  </w:pPr>
                  <w:r w:rsidRPr="00BE0F43">
                    <w:rPr>
                      <w:b/>
                      <w:color w:val="9CC2E5" w:themeColor="accent1" w:themeTint="99"/>
                    </w:rPr>
                    <w:t xml:space="preserve">Entrée dans l'écrit : </w:t>
                  </w:r>
                </w:p>
                <w:p w:rsidR="00BE0F43" w:rsidRDefault="00BE0F43">
                  <w:r>
                    <w:t xml:space="preserve">Reproduire d'après un modèle en MAJUSCULES ou en écriture cursive selon le niveau de l'élève le nom de son animal fantastique. </w:t>
                  </w:r>
                </w:p>
                <w:p w:rsidR="00674994" w:rsidRPr="00674994" w:rsidRDefault="00674994">
                  <w:pPr>
                    <w:rPr>
                      <w:i/>
                    </w:rPr>
                  </w:pPr>
                  <w:r>
                    <w:t xml:space="preserve">Dicter à l'adulte un descriptif de son animal et visualiser en temps réel ce qui est écrit par le M afin de prendre conscience au fur et à mesure des redondances dans les mots </w:t>
                  </w:r>
                  <w:r w:rsidRPr="00674994">
                    <w:rPr>
                      <w:i/>
                    </w:rPr>
                    <w:t xml:space="preserve">(toujours le  même mot de départ, la même tournure, ...) </w:t>
                  </w:r>
                </w:p>
              </w:txbxContent>
            </v:textbox>
          </v:shape>
        </w:pict>
      </w:r>
      <w:r w:rsidR="00162A4A">
        <w:rPr>
          <w:noProof/>
        </w:rPr>
        <w:pict>
          <v:shape id="_x0000_s1028" type="#_x0000_t202" style="position:absolute;margin-left:2pt;margin-top:176.6pt;width:269.5pt;height:192pt;z-index:251664384;mso-position-horizontal-relative:text;mso-position-vertical-relative:text;mso-width-relative:margin;mso-height-relative:margin" fillcolor="white [3201]" strokecolor="#ed7d31 [3205]" strokeweight="5pt">
            <v:stroke linestyle="thickThin"/>
            <v:shadow color="#868686"/>
            <v:textbox>
              <w:txbxContent>
                <w:p w:rsidR="00BE0F43" w:rsidRPr="00BE0F43" w:rsidRDefault="00BE0F43">
                  <w:pPr>
                    <w:rPr>
                      <w:b/>
                      <w:color w:val="ED7D31" w:themeColor="accent2"/>
                    </w:rPr>
                  </w:pPr>
                  <w:r w:rsidRPr="00BE0F43">
                    <w:rPr>
                      <w:b/>
                      <w:color w:val="ED7D31" w:themeColor="accent2"/>
                    </w:rPr>
                    <w:t xml:space="preserve">PSIC : </w:t>
                  </w:r>
                </w:p>
                <w:p w:rsidR="00BE0F43" w:rsidRDefault="00BE0F43">
                  <w:r>
                    <w:t xml:space="preserve">sélectionner parmi plusieurs dessins ceux qui correspondent le mieux à son image de l'animal choisi. </w:t>
                  </w:r>
                </w:p>
                <w:p w:rsidR="00BE0F43" w:rsidRDefault="00BE0F43">
                  <w:r>
                    <w:t>Couper, assembler puis coller les parties conservées des 2 animaux en vue d'en créer un nouveau. Imaginer cet animal fantastique.</w:t>
                  </w:r>
                </w:p>
                <w:p w:rsidR="00BE0F43" w:rsidRDefault="00BE0F43">
                  <w:r>
                    <w:t xml:space="preserve">Reproduire à main levée à partir du modèle, et en plus grand l'animal obtenu et le peindre. </w:t>
                  </w:r>
                </w:p>
                <w:p w:rsidR="00BE0F43" w:rsidRDefault="00BE0F43">
                  <w:r>
                    <w:t xml:space="preserve">Colorier l'autre, modèle, et le coller sur sa page d'album. </w:t>
                  </w:r>
                </w:p>
                <w:p w:rsidR="00393296" w:rsidRDefault="00393296"/>
              </w:txbxContent>
            </v:textbox>
          </v:shape>
        </w:pict>
      </w:r>
      <w:r w:rsidR="00BE0F43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3622675</wp:posOffset>
            </wp:positionH>
            <wp:positionV relativeFrom="paragraph">
              <wp:posOffset>2184400</wp:posOffset>
            </wp:positionV>
            <wp:extent cx="2162175" cy="1514475"/>
            <wp:effectExtent l="19050" t="0" r="9525" b="0"/>
            <wp:wrapThrough wrapText="bothSides">
              <wp:wrapPolygon edited="0">
                <wp:start x="-190" y="0"/>
                <wp:lineTo x="-190" y="21464"/>
                <wp:lineTo x="21695" y="21464"/>
                <wp:lineTo x="21695" y="0"/>
                <wp:lineTo x="-190" y="0"/>
              </wp:wrapPolygon>
            </wp:wrapThrough>
            <wp:docPr id="1" name="Image 0" descr="cou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v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F43">
        <w:rPr>
          <w:noProof/>
        </w:rPr>
        <w:pict>
          <v:shape id="_x0000_s1027" type="#_x0000_t202" style="position:absolute;margin-left:12pt;margin-top:8pt;width:418pt;height:149pt;z-index:251662336;mso-position-horizontal-relative:text;mso-position-vertical-relative:text;mso-width-relative:margin;mso-height-relative:margin" fillcolor="white [3201]" strokecolor="#f42aba" strokeweight="5pt">
            <v:stroke linestyle="thickThin"/>
            <v:shadow color="#868686"/>
            <v:textbox>
              <w:txbxContent>
                <w:p w:rsidR="00AF1B48" w:rsidRPr="00AF1B48" w:rsidRDefault="00AF1B48">
                  <w:pPr>
                    <w:rPr>
                      <w:b/>
                      <w:color w:val="F42ABA"/>
                    </w:rPr>
                  </w:pPr>
                  <w:r w:rsidRPr="00AF1B48">
                    <w:rPr>
                      <w:b/>
                      <w:color w:val="F42ABA"/>
                    </w:rPr>
                    <w:t xml:space="preserve">S'approprier le langage : </w:t>
                  </w:r>
                </w:p>
                <w:p w:rsidR="00AF1B48" w:rsidRDefault="00AF1B48">
                  <w:r>
                    <w:t xml:space="preserve">Dicter à l'adulte une phrase décrivant son animal préféré dans une syntaxe répondant aux normes de l'écrit. </w:t>
                  </w:r>
                </w:p>
                <w:p w:rsidR="00AF1B48" w:rsidRDefault="00AF1B48">
                  <w:r>
                    <w:t xml:space="preserve">Inventer le nom de l'animal obtenu à partir des 2 initialement choisis en manipulant les syllabes . </w:t>
                  </w:r>
                </w:p>
                <w:p w:rsidR="00AF1B48" w:rsidRDefault="00AF1B48">
                  <w:pPr>
                    <w:rPr>
                      <w:i/>
                    </w:rPr>
                  </w:pPr>
                  <w:r w:rsidRPr="00AF1B48">
                    <w:rPr>
                      <w:i/>
                    </w:rPr>
                    <w:t xml:space="preserve">ex : le cheval - requin peut devenir le </w:t>
                  </w:r>
                  <w:proofErr w:type="spellStart"/>
                  <w:r w:rsidRPr="00AF1B48">
                    <w:rPr>
                      <w:i/>
                    </w:rPr>
                    <w:t>chequin</w:t>
                  </w:r>
                  <w:proofErr w:type="spellEnd"/>
                  <w:r w:rsidRPr="00AF1B48">
                    <w:rPr>
                      <w:i/>
                    </w:rPr>
                    <w:t xml:space="preserve">.  </w:t>
                  </w:r>
                </w:p>
                <w:p w:rsidR="00AF1B48" w:rsidRPr="00BE0F43" w:rsidRDefault="00AF1B48">
                  <w:r w:rsidRPr="00BE0F43">
                    <w:t>Acquérir un vocabulai</w:t>
                  </w:r>
                  <w:r w:rsidR="00BE0F43" w:rsidRPr="00BE0F43">
                    <w:t>re précis quant aux animaux étudiés  et à leur mode de vie</w:t>
                  </w:r>
                </w:p>
                <w:p w:rsidR="00AF1B48" w:rsidRDefault="00AF1B48"/>
                <w:p w:rsidR="00AF1B48" w:rsidRDefault="00AF1B48"/>
              </w:txbxContent>
            </v:textbox>
          </v:shape>
        </w:pict>
      </w:r>
    </w:p>
    <w:sectPr w:rsidR="003702B6" w:rsidSect="00B22626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2626"/>
    <w:rsid w:val="00162A4A"/>
    <w:rsid w:val="002B1F69"/>
    <w:rsid w:val="00393296"/>
    <w:rsid w:val="00515C62"/>
    <w:rsid w:val="006642CB"/>
    <w:rsid w:val="00674994"/>
    <w:rsid w:val="00695602"/>
    <w:rsid w:val="00765D96"/>
    <w:rsid w:val="007F30B5"/>
    <w:rsid w:val="00930845"/>
    <w:rsid w:val="00AB4A00"/>
    <w:rsid w:val="00AE5DDD"/>
    <w:rsid w:val="00AF1B48"/>
    <w:rsid w:val="00AF4C2E"/>
    <w:rsid w:val="00B22626"/>
    <w:rsid w:val="00BE0F43"/>
    <w:rsid w:val="00CE0071"/>
    <w:rsid w:val="00D74C02"/>
    <w:rsid w:val="00EE6D39"/>
    <w:rsid w:val="00F91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42aba"/>
      <o:colormenu v:ext="edit" strokecolor="#f42aba"/>
    </o:shapedefaults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  <o:r id="V:Rule8" type="connector" idref="#_x0000_s1034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Alissone Muths</dc:creator>
  <cp:keywords/>
  <dc:description/>
  <cp:lastModifiedBy>Alissone Muths</cp:lastModifiedBy>
  <cp:revision>2</cp:revision>
  <dcterms:created xsi:type="dcterms:W3CDTF">2014-05-11T09:11:00Z</dcterms:created>
  <dcterms:modified xsi:type="dcterms:W3CDTF">2014-05-11T09:31:00Z</dcterms:modified>
</cp:coreProperties>
</file>